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78" w:rsidRDefault="001B5A78" w:rsidP="001B5A7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 № 40 города Ельца»</w:t>
      </w:r>
    </w:p>
    <w:p w:rsidR="001B5A78" w:rsidRDefault="001B5A78" w:rsidP="001B5A78">
      <w:pPr>
        <w:pStyle w:val="1"/>
        <w:rPr>
          <w:rFonts w:ascii="Times New Roman" w:hAnsi="Times New Roman"/>
          <w:sz w:val="28"/>
          <w:szCs w:val="28"/>
        </w:rPr>
      </w:pPr>
    </w:p>
    <w:p w:rsidR="001B5A78" w:rsidRDefault="001B5A78" w:rsidP="001B5A7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1B5A78" w:rsidRDefault="003D56AE" w:rsidP="001B5A7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1B5A7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1B5A7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1B5A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81</w:t>
      </w:r>
    </w:p>
    <w:p w:rsidR="001B5A78" w:rsidRDefault="001B5A78" w:rsidP="001B5A78">
      <w:pPr>
        <w:pStyle w:val="1"/>
        <w:rPr>
          <w:rFonts w:ascii="Times New Roman" w:hAnsi="Times New Roman"/>
          <w:sz w:val="28"/>
          <w:szCs w:val="28"/>
        </w:rPr>
      </w:pPr>
    </w:p>
    <w:p w:rsidR="001B5A78" w:rsidRDefault="001B5A78" w:rsidP="001B5A7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работы по оказанию </w:t>
      </w:r>
    </w:p>
    <w:p w:rsidR="001B5A78" w:rsidRDefault="001B5A78" w:rsidP="001B5A7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платных услуг на  20</w:t>
      </w:r>
      <w:r w:rsidR="003D56A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3D56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1B5A78" w:rsidRDefault="001B5A78" w:rsidP="001B5A78">
      <w:pPr>
        <w:pStyle w:val="1"/>
        <w:rPr>
          <w:rFonts w:ascii="Times New Roman" w:hAnsi="Times New Roman"/>
          <w:sz w:val="28"/>
          <w:szCs w:val="28"/>
        </w:rPr>
      </w:pPr>
    </w:p>
    <w:p w:rsidR="001B5A78" w:rsidRDefault="001B5A78" w:rsidP="001B5A7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/>
          <w:sz w:val="28"/>
          <w:szCs w:val="28"/>
        </w:rPr>
        <w:t>В целях всестороннего удовлетворения образовательных потребностей родителей (законных представителей) в образовательных услугах на платной основе, в соответствие с Федеральным законом  «Об образовании в РФ», Уставом, лицензией от 04.03.15г. № 879, Положением о дополнительных платных образовательных услугах, ст.50 Гражданского кодекса РФ, Законом РФ «Об основных гарантиях прав ребенка в Российской Федерации», Постановлением Правительства РФ от 15.08.2013г. № 706 «Об 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 оказания платных образовательных услуг», на основании Постановления администрации города Ельца от 15.09.15г. № 1459 «Об утверждении цен на услуги Муниципального бюджетного дошкольного образовательного учреждения «Детский сад  № 40 города Ельца», других нормативно-правовых актов Российской Федерации и на основании личных заявлений родителей (законных представителей) </w:t>
      </w:r>
    </w:p>
    <w:p w:rsidR="001B5A78" w:rsidRDefault="001B5A78" w:rsidP="001B5A78">
      <w:pPr>
        <w:pStyle w:val="1"/>
        <w:rPr>
          <w:rFonts w:ascii="Times New Roman" w:hAnsi="Times New Roman"/>
          <w:sz w:val="28"/>
          <w:szCs w:val="28"/>
        </w:rPr>
      </w:pPr>
    </w:p>
    <w:p w:rsidR="001B5A78" w:rsidRDefault="001B5A78" w:rsidP="001B5A7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1B5A78" w:rsidRDefault="001B5A78" w:rsidP="001B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A78" w:rsidRDefault="001B5A78" w:rsidP="001B5A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  с  0</w:t>
      </w:r>
      <w:r w:rsidR="003D56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.09.20</w:t>
      </w:r>
      <w:r w:rsidR="003D56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 по   31.05.202</w:t>
      </w:r>
      <w:r w:rsidR="003D56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реализацию дополнительных платных образовательных услуг по следующим </w:t>
      </w:r>
      <w:r w:rsidR="003D56AE">
        <w:rPr>
          <w:rFonts w:ascii="Times New Roman" w:hAnsi="Times New Roman" w:cs="Times New Roman"/>
          <w:sz w:val="28"/>
          <w:szCs w:val="28"/>
        </w:rPr>
        <w:t>направленностям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5A78" w:rsidRDefault="001B5A78" w:rsidP="001B5A7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физическо-оздоровительной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1B5A78" w:rsidRDefault="001B5A78" w:rsidP="001B5A7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Кружок «Юный спортсмен», </w:t>
      </w:r>
    </w:p>
    <w:p w:rsidR="001B5A78" w:rsidRDefault="001B5A78" w:rsidP="001B5A7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социально-педагогической направленности</w:t>
      </w:r>
    </w:p>
    <w:p w:rsidR="001B5A78" w:rsidRDefault="001B5A78" w:rsidP="001B5A7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кружок «Веселый  английский», </w:t>
      </w:r>
    </w:p>
    <w:p w:rsidR="001B5A78" w:rsidRDefault="001B5A78" w:rsidP="001B5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социально-педагогической направленности</w:t>
      </w:r>
    </w:p>
    <w:p w:rsidR="001B5A78" w:rsidRDefault="001B5A78" w:rsidP="001B5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кружок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B5A78" w:rsidRDefault="001B5A78" w:rsidP="001B5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художественно-эстетической направленности</w:t>
      </w:r>
    </w:p>
    <w:p w:rsidR="001B5A78" w:rsidRDefault="001B5A78" w:rsidP="001B5A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«Золотой лучик»,</w:t>
      </w:r>
    </w:p>
    <w:p w:rsidR="001B5A78" w:rsidRDefault="001B5A78" w:rsidP="001B5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художественно-эстетической направленности</w:t>
      </w:r>
    </w:p>
    <w:p w:rsidR="001B5A78" w:rsidRDefault="001B5A78" w:rsidP="001B5A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B5A78" w:rsidRDefault="001B5A78" w:rsidP="001B5A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Назначить руководителями кружков следующих работников:</w:t>
      </w:r>
    </w:p>
    <w:p w:rsidR="001B5A78" w:rsidRDefault="001B5A78" w:rsidP="001B5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кружок «Юный спортсмен» - Тюрин Николай Николаевич,</w:t>
      </w:r>
    </w:p>
    <w:p w:rsidR="001B5A78" w:rsidRDefault="001B5A78" w:rsidP="001B5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кружок «Веселый  английский»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Семянникова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Игоревна,</w:t>
      </w:r>
    </w:p>
    <w:p w:rsidR="001B5A78" w:rsidRDefault="001B5A78" w:rsidP="001B5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кружок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</w:t>
      </w:r>
      <w:r w:rsidR="00F715D0">
        <w:rPr>
          <w:rFonts w:ascii="Times New Roman" w:hAnsi="Times New Roman" w:cs="Times New Roman"/>
          <w:sz w:val="28"/>
          <w:szCs w:val="28"/>
        </w:rPr>
        <w:t xml:space="preserve"> </w:t>
      </w:r>
      <w:r w:rsidR="00D402F7">
        <w:rPr>
          <w:rFonts w:ascii="Times New Roman" w:hAnsi="Times New Roman" w:cs="Times New Roman"/>
          <w:sz w:val="28"/>
          <w:szCs w:val="28"/>
        </w:rPr>
        <w:t xml:space="preserve">Осипова Елена </w:t>
      </w:r>
      <w:r w:rsidR="00F715D0">
        <w:rPr>
          <w:rFonts w:ascii="Times New Roman" w:hAnsi="Times New Roman" w:cs="Times New Roman"/>
          <w:sz w:val="28"/>
          <w:szCs w:val="28"/>
        </w:rPr>
        <w:t>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B5A78" w:rsidRDefault="001B5A78" w:rsidP="001B5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кружок «Золотой лучик»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Владимировна,</w:t>
      </w:r>
    </w:p>
    <w:p w:rsidR="001B5A78" w:rsidRDefault="001B5A78" w:rsidP="001B5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кружок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CD5584">
        <w:rPr>
          <w:rFonts w:ascii="Times New Roman" w:hAnsi="Times New Roman" w:cs="Times New Roman"/>
          <w:sz w:val="28"/>
          <w:szCs w:val="28"/>
        </w:rPr>
        <w:t>Серегина</w:t>
      </w:r>
      <w:r>
        <w:rPr>
          <w:rFonts w:ascii="Times New Roman" w:hAnsi="Times New Roman" w:cs="Times New Roman"/>
          <w:sz w:val="28"/>
          <w:szCs w:val="28"/>
        </w:rPr>
        <w:t xml:space="preserve"> Екатерина Борисовна.</w:t>
      </w:r>
    </w:p>
    <w:p w:rsidR="001B5A78" w:rsidRDefault="001B5A78" w:rsidP="001B5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A78" w:rsidRDefault="001B5A78" w:rsidP="001B5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3. Заключить договора на оказание </w:t>
      </w:r>
      <w:r w:rsidR="00732B68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732B6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услуг  с руководителями кружков.</w:t>
      </w:r>
    </w:p>
    <w:p w:rsidR="001B5A78" w:rsidRDefault="001B5A78" w:rsidP="001B5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Установить родительскую плату в размере 100 рублей  00 копеек за одно занятие.</w:t>
      </w:r>
    </w:p>
    <w:p w:rsidR="001B5A78" w:rsidRDefault="003D56AE" w:rsidP="001B5A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Производить с   01</w:t>
      </w:r>
      <w:r w:rsidR="001B5A78">
        <w:rPr>
          <w:rFonts w:ascii="Times New Roman" w:hAnsi="Times New Roman"/>
          <w:sz w:val="28"/>
          <w:szCs w:val="28"/>
        </w:rPr>
        <w:t>.09.20</w:t>
      </w:r>
      <w:r>
        <w:rPr>
          <w:rFonts w:ascii="Times New Roman" w:hAnsi="Times New Roman"/>
          <w:sz w:val="28"/>
          <w:szCs w:val="28"/>
        </w:rPr>
        <w:t>20</w:t>
      </w:r>
      <w:r w:rsidR="001B5A78">
        <w:rPr>
          <w:rFonts w:ascii="Times New Roman" w:hAnsi="Times New Roman"/>
          <w:sz w:val="28"/>
          <w:szCs w:val="28"/>
        </w:rPr>
        <w:t>г.  по  31.05.202</w:t>
      </w:r>
      <w:r>
        <w:rPr>
          <w:rFonts w:ascii="Times New Roman" w:hAnsi="Times New Roman"/>
          <w:sz w:val="28"/>
          <w:szCs w:val="28"/>
        </w:rPr>
        <w:t>1г.</w:t>
      </w:r>
      <w:r w:rsidR="001B5A78">
        <w:rPr>
          <w:rFonts w:ascii="Times New Roman" w:hAnsi="Times New Roman"/>
          <w:sz w:val="28"/>
          <w:szCs w:val="28"/>
        </w:rPr>
        <w:t xml:space="preserve">  оплату работникам,  занятым непосредственно организацией и проведением платных дополнительных  образовательных  услуг, следующим образом: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руководителям  кружков  -  40% от суммы  родительской  платы,   полученной за предоставление соответствующей платной услуги;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оставшуюся часть родительских средств направлять в фонд развития ДОУ.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Ответственность за жизнь и здоровье детей во время проведения занятий возложить на педагогов дополнительного образования.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 Возложить на руководителей кружков обязанность ведения табеля  посещаемости занятий, с предоставлением его не позднее 1 числа месяца,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отчетным.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8. Утвердить общий список воспитанников, получающих дополнительные платные услуги.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9.Утвердить графики предоставления дополнительных платных образовательных услуг.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10.Утвердить учебный план дополнительных платных образовательных услуг.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11. Утвердить расписание занятий групп.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12. Составить штатное расписание  для реализации дополнительных платных услуг.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13. Утвердить должностные обязанности педагога дополнительных платных образовательных услуг.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14.Нагрузку  руководителям дополнительных платных образовательных услуг из  расчета:</w:t>
      </w:r>
    </w:p>
    <w:p w:rsidR="001B5A78" w:rsidRDefault="001B5A78" w:rsidP="001B5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«Юный спортсмен»- Тюрин Николай Николаевич 30мин. (2 часа в месяц);</w:t>
      </w:r>
    </w:p>
    <w:p w:rsidR="001B5A78" w:rsidRDefault="001B5A78" w:rsidP="001B5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«Веселый  английский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Семянникова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Игоревна 30 мин.</w:t>
      </w:r>
    </w:p>
    <w:p w:rsidR="001B5A78" w:rsidRDefault="001B5A78" w:rsidP="001B5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часа в месяц);</w:t>
      </w:r>
    </w:p>
    <w:p w:rsidR="001B5A78" w:rsidRDefault="001B5A78" w:rsidP="001B5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D402F7">
        <w:rPr>
          <w:rFonts w:ascii="Times New Roman" w:hAnsi="Times New Roman" w:cs="Times New Roman"/>
          <w:sz w:val="28"/>
          <w:szCs w:val="28"/>
        </w:rPr>
        <w:t xml:space="preserve">Осипова Елена </w:t>
      </w:r>
      <w:r w:rsidR="00F715D0">
        <w:rPr>
          <w:rFonts w:ascii="Times New Roman" w:hAnsi="Times New Roman" w:cs="Times New Roman"/>
          <w:sz w:val="28"/>
          <w:szCs w:val="28"/>
        </w:rPr>
        <w:t xml:space="preserve">Владимировна </w:t>
      </w:r>
      <w:r>
        <w:rPr>
          <w:rFonts w:ascii="Times New Roman" w:hAnsi="Times New Roman" w:cs="Times New Roman"/>
          <w:sz w:val="28"/>
          <w:szCs w:val="28"/>
        </w:rPr>
        <w:t xml:space="preserve">30 мин. (2 часа в месяц); </w:t>
      </w:r>
    </w:p>
    <w:p w:rsidR="001B5A78" w:rsidRDefault="001B5A78" w:rsidP="001B5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кружок «Золотой лучик»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Владимировна 30 мин. (2 часа в месяц),</w:t>
      </w:r>
    </w:p>
    <w:p w:rsidR="001B5A78" w:rsidRDefault="001B5A78" w:rsidP="001B5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CD5584">
        <w:rPr>
          <w:rFonts w:ascii="Times New Roman" w:hAnsi="Times New Roman" w:cs="Times New Roman"/>
          <w:sz w:val="28"/>
          <w:szCs w:val="28"/>
        </w:rPr>
        <w:t>Серегина</w:t>
      </w:r>
      <w:r>
        <w:rPr>
          <w:rFonts w:ascii="Times New Roman" w:hAnsi="Times New Roman" w:cs="Times New Roman"/>
          <w:sz w:val="28"/>
          <w:szCs w:val="28"/>
        </w:rPr>
        <w:t xml:space="preserve"> Екатерина Владимировна 30 мин. (2 часа в месяц).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 занятия устанавливается исходя из возраста детей и на основании п.11.11.СанПиН 2.4.1.3049-13.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 Утвердить методическое сопровождение к учебному плану.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16. Назначить ответственным лицом заместителя заведующего  Орехову Ольгу Михайловну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изучение спроса на получение платных услуг;</w:t>
      </w:r>
    </w:p>
    <w:p w:rsidR="001B5A78" w:rsidRDefault="001B5A78" w:rsidP="001B5A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комплектование групп в соответствии с предельной наполняемостью и количеством групп;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оказание методической  и организационной помощи руководителям кружков;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организацию контроля оплаты за оказанные услуги;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получения родителями (законными представителями) детей полной и достоверной информации об исполнителе и оказываемых услугах, предоставление по требованию заказчиков Устава, лицензии на </w:t>
      </w:r>
      <w:proofErr w:type="gramStart"/>
      <w:r>
        <w:rPr>
          <w:rFonts w:ascii="Times New Roman" w:hAnsi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деятельности и других документов, регламентирующих образовательную деятельность, сведений, относящихся к порядку предоставления и оплаты услуг;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и заключение договора с родителями (законными представителями) на предоставление платной услуги;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и заключение договоров с бухгалтерией и руководителями кружков.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17. Назначить ответственным лицом  заместителя заведующего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B5A78" w:rsidRDefault="001B5A78" w:rsidP="001B5A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материально-хозяйственное обеспечение деятельности по оказанию платных услуг;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соблюдение  </w:t>
      </w:r>
      <w:proofErr w:type="spellStart"/>
      <w:r>
        <w:rPr>
          <w:rFonts w:ascii="Times New Roman" w:hAnsi="Times New Roman"/>
          <w:sz w:val="28"/>
          <w:szCs w:val="28"/>
        </w:rPr>
        <w:t>санэпидрежима</w:t>
      </w:r>
      <w:proofErr w:type="spellEnd"/>
      <w:r>
        <w:rPr>
          <w:rFonts w:ascii="Times New Roman" w:hAnsi="Times New Roman"/>
          <w:sz w:val="28"/>
          <w:szCs w:val="28"/>
        </w:rPr>
        <w:t xml:space="preserve"> во время оказания платных услуг.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18. Ответственным лицам производить надбавки в соответствии с  Положением о привлечении и расходовании внебюджетных средств МБДОУ детский сад  № 40 г. Ельца, Положением о порядке установления надбавок за счет средств, полученных от оказания пл</w:t>
      </w:r>
      <w:r w:rsidR="003D56AE">
        <w:rPr>
          <w:rFonts w:ascii="Times New Roman" w:hAnsi="Times New Roman"/>
          <w:sz w:val="28"/>
          <w:szCs w:val="28"/>
        </w:rPr>
        <w:t>атных услуг на 2020</w:t>
      </w:r>
      <w:r>
        <w:rPr>
          <w:rFonts w:ascii="Times New Roman" w:hAnsi="Times New Roman"/>
          <w:sz w:val="28"/>
          <w:szCs w:val="28"/>
        </w:rPr>
        <w:t>-202</w:t>
      </w:r>
      <w:r w:rsidR="003D56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19.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1B5A78" w:rsidRDefault="001B5A78" w:rsidP="001B5A7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A78" w:rsidRDefault="001B5A78" w:rsidP="001B5A7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A78" w:rsidRDefault="003D56AE" w:rsidP="001B5A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 w:rsidR="001B5A78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>его</w:t>
      </w:r>
      <w:r w:rsidR="001B5A78">
        <w:rPr>
          <w:rFonts w:ascii="Times New Roman" w:hAnsi="Times New Roman"/>
          <w:sz w:val="28"/>
          <w:szCs w:val="28"/>
        </w:rPr>
        <w:t xml:space="preserve"> _______  </w:t>
      </w:r>
      <w:r>
        <w:rPr>
          <w:rFonts w:ascii="Times New Roman" w:hAnsi="Times New Roman"/>
          <w:sz w:val="28"/>
          <w:szCs w:val="28"/>
        </w:rPr>
        <w:t>О.М.Орех</w:t>
      </w:r>
      <w:r w:rsidR="001B5A78">
        <w:rPr>
          <w:rFonts w:ascii="Times New Roman" w:hAnsi="Times New Roman"/>
          <w:sz w:val="28"/>
          <w:szCs w:val="28"/>
        </w:rPr>
        <w:t>ова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</w:p>
    <w:p w:rsidR="001B5A78" w:rsidRDefault="001B5A78" w:rsidP="001B5A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B5A78" w:rsidRDefault="001B5A78" w:rsidP="001B5A78">
      <w:pPr>
        <w:pStyle w:val="a3"/>
        <w:rPr>
          <w:rFonts w:ascii="Times New Roman" w:hAnsi="Times New Roman"/>
          <w:sz w:val="28"/>
          <w:szCs w:val="28"/>
        </w:rPr>
      </w:pPr>
    </w:p>
    <w:p w:rsidR="001B5A78" w:rsidRDefault="001B5A78" w:rsidP="001B5A78"/>
    <w:p w:rsidR="00C96DDF" w:rsidRDefault="00C96DDF"/>
    <w:sectPr w:rsidR="00C96DDF" w:rsidSect="003D56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C3E"/>
    <w:multiLevelType w:val="hybridMultilevel"/>
    <w:tmpl w:val="7FBE0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A78"/>
    <w:rsid w:val="001B5A78"/>
    <w:rsid w:val="001E4FB2"/>
    <w:rsid w:val="003D56AE"/>
    <w:rsid w:val="00732B68"/>
    <w:rsid w:val="00AF40D9"/>
    <w:rsid w:val="00C96DDF"/>
    <w:rsid w:val="00CC3513"/>
    <w:rsid w:val="00CD5584"/>
    <w:rsid w:val="00D00C22"/>
    <w:rsid w:val="00D37B99"/>
    <w:rsid w:val="00D402F7"/>
    <w:rsid w:val="00E959FC"/>
    <w:rsid w:val="00F7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5A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B5A78"/>
    <w:pPr>
      <w:ind w:left="720"/>
      <w:contextualSpacing/>
    </w:pPr>
  </w:style>
  <w:style w:type="paragraph" w:customStyle="1" w:styleId="1">
    <w:name w:val="Без интервала1"/>
    <w:rsid w:val="001B5A7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842</Words>
  <Characters>4806</Characters>
  <Application>Microsoft Office Word</Application>
  <DocSecurity>0</DocSecurity>
  <Lines>40</Lines>
  <Paragraphs>11</Paragraphs>
  <ScaleCrop>false</ScaleCrop>
  <Company>Krokoz™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2020-08-26T08:14:00Z</cp:lastPrinted>
  <dcterms:created xsi:type="dcterms:W3CDTF">2019-08-28T08:44:00Z</dcterms:created>
  <dcterms:modified xsi:type="dcterms:W3CDTF">2020-08-26T08:16:00Z</dcterms:modified>
</cp:coreProperties>
</file>