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79" w:rsidRPr="00FA7979" w:rsidRDefault="00FA7979" w:rsidP="00FA7979">
      <w:pPr>
        <w:shd w:val="clear" w:color="auto" w:fill="FFFFFF"/>
        <w:spacing w:before="210" w:after="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b/>
          <w:bCs/>
          <w:color w:val="800080"/>
          <w:sz w:val="21"/>
          <w:lang w:eastAsia="ru-RU"/>
        </w:rPr>
        <w:t>Аннотация рабочих программ воспитателей</w:t>
      </w:r>
    </w:p>
    <w:p w:rsidR="00FA7979" w:rsidRPr="00FA7979" w:rsidRDefault="00FA7979" w:rsidP="00FA7979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b/>
          <w:bCs/>
          <w:color w:val="800080"/>
          <w:sz w:val="21"/>
          <w:lang w:eastAsia="ru-RU"/>
        </w:rPr>
        <w:t>Рабочие программы воспитателей</w:t>
      </w:r>
      <w:r w:rsidRPr="00FA7979">
        <w:rPr>
          <w:rFonts w:ascii="Arial" w:eastAsia="Times New Roman" w:hAnsi="Arial" w:cs="Arial"/>
          <w:b/>
          <w:bCs/>
          <w:color w:val="4A4A4A"/>
          <w:sz w:val="21"/>
          <w:lang w:eastAsia="ru-RU"/>
        </w:rPr>
        <w:t> </w:t>
      </w: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групп учреждения (далее Программы) составлены на основе основной образовательной программы и (или) адаптированной образовательной программы дошкольного образования разработаны в соответствии </w:t>
      </w:r>
      <w:proofErr w:type="gramStart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</w:t>
      </w:r>
      <w:proofErr w:type="gramEnd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: </w:t>
      </w:r>
    </w:p>
    <w:p w:rsidR="00FA7979" w:rsidRPr="00FA7979" w:rsidRDefault="00FA7979" w:rsidP="00FA7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Федеральным законом от 29 декабря 2012 г. №273-ФЗ «Об образовании в Российской Федерации», принятым Государственной Думой 21 декабря 2012 года. </w:t>
      </w:r>
      <w:proofErr w:type="gramStart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Одобрен</w:t>
      </w:r>
      <w:proofErr w:type="gramEnd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 Советом Федерации 26 декабря 2012г.</w:t>
      </w:r>
    </w:p>
    <w:p w:rsidR="00FA7979" w:rsidRPr="00FA7979" w:rsidRDefault="00FA7979" w:rsidP="00FA7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организаций». Постановление Главного государственного санитарного врача Российской Федерации от 15 мая 2013г. №26 г. Москва «Об утверждении </w:t>
      </w:r>
      <w:proofErr w:type="spellStart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СанПиН</w:t>
      </w:r>
      <w:proofErr w:type="spellEnd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 2.4.1.3049-13.</w:t>
      </w:r>
    </w:p>
    <w:p w:rsidR="00FA7979" w:rsidRPr="00FA7979" w:rsidRDefault="00FA7979" w:rsidP="00FA7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дошкольного образования. Утверждён приказом Министерства образования и науки Российской Федерации от 30 августа 2013 г. №1014, зарегистрирован в Минюсте России 26 сентября 2013г., </w:t>
      </w:r>
      <w:proofErr w:type="spellStart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рег</w:t>
      </w:r>
      <w:proofErr w:type="spellEnd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. №30038.</w:t>
      </w:r>
    </w:p>
    <w:p w:rsidR="00FA7979" w:rsidRPr="00FA7979" w:rsidRDefault="00FA7979" w:rsidP="00FA7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«Федеральными государственными образовательными стандартами дошкольного образования». Приказ Министерства образования и науки Российской Федерации от 17 октября 2013 г. №1155 г. Москва. </w:t>
      </w:r>
      <w:proofErr w:type="gramStart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Зарегистрирован</w:t>
      </w:r>
      <w:proofErr w:type="gramEnd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 в Минюсте РФ 14 ноября 2013г., регистрационный №30384.</w:t>
      </w:r>
    </w:p>
    <w:p w:rsidR="00FA7979" w:rsidRPr="00FA7979" w:rsidRDefault="00FA7979" w:rsidP="00FA7979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b/>
          <w:bCs/>
          <w:color w:val="800080"/>
          <w:sz w:val="21"/>
          <w:lang w:eastAsia="ru-RU"/>
        </w:rPr>
        <w:t>Рабочие программы</w:t>
      </w: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 определяют содержание и организацию образовательной деятельности на уровне дошкольного учреждения. Обеспечивают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 Содержание программ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FA7979" w:rsidRPr="00FA7979" w:rsidRDefault="00FA7979" w:rsidP="00FA7979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Содержание программ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FA7979" w:rsidRPr="00FA7979" w:rsidRDefault="00FA7979" w:rsidP="00FA79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социально-коммуникативное развитие,</w:t>
      </w:r>
    </w:p>
    <w:p w:rsidR="00FA7979" w:rsidRPr="00FA7979" w:rsidRDefault="00FA7979" w:rsidP="00FA79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познавательное развитие;</w:t>
      </w:r>
    </w:p>
    <w:p w:rsidR="00FA7979" w:rsidRPr="00FA7979" w:rsidRDefault="00FA7979" w:rsidP="00FA79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речевое развитие,</w:t>
      </w:r>
    </w:p>
    <w:p w:rsidR="00FA7979" w:rsidRPr="00FA7979" w:rsidRDefault="00FA7979" w:rsidP="00FA79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художественно-эстетическое развитие;</w:t>
      </w:r>
    </w:p>
    <w:p w:rsidR="00FA7979" w:rsidRPr="00FA7979" w:rsidRDefault="00FA7979" w:rsidP="00FA79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физическое развитие.</w:t>
      </w:r>
    </w:p>
    <w:p w:rsidR="00FA7979" w:rsidRPr="00FA7979" w:rsidRDefault="00FA7979" w:rsidP="00FA7979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b/>
          <w:bCs/>
          <w:color w:val="800080"/>
          <w:sz w:val="21"/>
          <w:lang w:eastAsia="ru-RU"/>
        </w:rPr>
        <w:t>Программы</w:t>
      </w: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 реализуется в период непосредственного пребывания ребенка в ДОУ</w:t>
      </w:r>
    </w:p>
    <w:p w:rsidR="00FA7979" w:rsidRPr="00FA7979" w:rsidRDefault="00FA7979" w:rsidP="00FA7979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Рабочие программы, на основе которых работают дошкольные группы</w:t>
      </w:r>
    </w:p>
    <w:p w:rsidR="00FA7979" w:rsidRPr="00FA7979" w:rsidRDefault="00FA7979" w:rsidP="00FA79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соответствуют принципу развивающего образования, целью которого является развитие ребенка:</w:t>
      </w:r>
    </w:p>
    <w:p w:rsidR="00FA7979" w:rsidRPr="00FA7979" w:rsidRDefault="00FA7979" w:rsidP="00FA79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сочетают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реализована</w:t>
      </w:r>
      <w:proofErr w:type="gramEnd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 в массовой практике дошкольного образования);</w:t>
      </w:r>
    </w:p>
    <w:p w:rsidR="00FA7979" w:rsidRPr="00FA7979" w:rsidRDefault="00FA7979" w:rsidP="00FA79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соответствуют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FA7979" w:rsidRPr="00FA7979" w:rsidRDefault="00FA7979" w:rsidP="00FA79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обеспечивают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FA7979" w:rsidRPr="00FA7979" w:rsidRDefault="00FA7979" w:rsidP="00FA79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основываются на комплексно-тематическом принципе построения образовательного процесса;</w:t>
      </w:r>
    </w:p>
    <w:p w:rsidR="00FA7979" w:rsidRPr="00FA7979" w:rsidRDefault="00FA7979" w:rsidP="00FA79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предусматривают решение программных образовательных задач в совместной деятельности взрослого и детей и  в самостоятельной деятельности дошкольников не только в рамках регламентированной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A7979" w:rsidRPr="00FA7979" w:rsidRDefault="00FA7979" w:rsidP="00FA79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FA7979" w:rsidRPr="00FA7979" w:rsidRDefault="00FA7979" w:rsidP="00FA79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допускают варьирование образовательного процесса в зависимости от региональных особенностей;</w:t>
      </w:r>
    </w:p>
    <w:p w:rsidR="00FA7979" w:rsidRPr="00FA7979" w:rsidRDefault="00FA7979" w:rsidP="00FA79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FA7979" w:rsidRPr="00FA7979" w:rsidRDefault="00FA7979" w:rsidP="00FA7979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b/>
          <w:bCs/>
          <w:color w:val="800080"/>
          <w:sz w:val="21"/>
          <w:lang w:eastAsia="ru-RU"/>
        </w:rPr>
        <w:t>Цель</w:t>
      </w: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 рабочих программ - планирование, организация и управление образовательным процессом по определенной образовательной деятельности, включающей регламентированные виды деятельности.</w:t>
      </w:r>
    </w:p>
    <w:p w:rsidR="00FA7979" w:rsidRPr="00FA7979" w:rsidRDefault="00FA7979" w:rsidP="00FA7979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Построение образовательного процесса в содержании рабочих программ основано на основе комплексно-тематического планирования. Темы помогают осваивать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Тематический принцип построения образовательного процесса позволяет вводить региональные и культурные компоненты, учитывать специфику дошкольного учреждения. Введение комплекса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возраста.</w:t>
      </w:r>
    </w:p>
    <w:p w:rsidR="00FA7979" w:rsidRPr="00FA7979" w:rsidRDefault="00FA7979" w:rsidP="00FA7979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Определены основные педагогические технологии в работе с детьми:</w:t>
      </w:r>
    </w:p>
    <w:p w:rsidR="00FA7979" w:rsidRPr="00FA7979" w:rsidRDefault="00FA7979" w:rsidP="00FA79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игровая технология;</w:t>
      </w:r>
    </w:p>
    <w:p w:rsidR="00FA7979" w:rsidRPr="00FA7979" w:rsidRDefault="00FA7979" w:rsidP="00FA79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технология проектного обучения;</w:t>
      </w:r>
    </w:p>
    <w:p w:rsidR="00FA7979" w:rsidRPr="00FA7979" w:rsidRDefault="00FA7979" w:rsidP="00FA79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педагогика сотрудничества;</w:t>
      </w:r>
    </w:p>
    <w:p w:rsidR="00FA7979" w:rsidRPr="00FA7979" w:rsidRDefault="00FA7979" w:rsidP="00FA79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proofErr w:type="spellStart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системно-деятельностный</w:t>
      </w:r>
      <w:proofErr w:type="spellEnd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 подход;</w:t>
      </w:r>
    </w:p>
    <w:p w:rsidR="00FA7979" w:rsidRPr="00FA7979" w:rsidRDefault="00FA7979" w:rsidP="00FA79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традиционное обучение;</w:t>
      </w:r>
    </w:p>
    <w:p w:rsidR="00FA7979" w:rsidRPr="00FA7979" w:rsidRDefault="00FA7979" w:rsidP="00FA79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технология социализации;</w:t>
      </w:r>
    </w:p>
    <w:p w:rsidR="00FA7979" w:rsidRPr="00FA7979" w:rsidRDefault="00FA7979" w:rsidP="00FA79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технология уровневого обучения</w:t>
      </w:r>
    </w:p>
    <w:p w:rsidR="00FA7979" w:rsidRPr="00FA7979" w:rsidRDefault="00FA7979" w:rsidP="00FA7979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Общий объем программ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на</w:t>
      </w:r>
      <w:proofErr w:type="gramEnd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:</w:t>
      </w:r>
    </w:p>
    <w:p w:rsidR="00FA7979" w:rsidRPr="00FA7979" w:rsidRDefault="00FA7979" w:rsidP="00FA79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музыкальной).</w:t>
      </w:r>
    </w:p>
    <w:p w:rsidR="00FA7979" w:rsidRPr="00FA7979" w:rsidRDefault="00FA7979" w:rsidP="00FA79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образовательную деятельность, осуществляемую в ходе режимных моментов;</w:t>
      </w:r>
    </w:p>
    <w:p w:rsidR="00FA7979" w:rsidRPr="00FA7979" w:rsidRDefault="00FA7979" w:rsidP="00FA79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самостоятельную деятельность детей;</w:t>
      </w:r>
    </w:p>
    <w:p w:rsidR="00FA7979" w:rsidRPr="00FA7979" w:rsidRDefault="00FA7979" w:rsidP="00FA79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взаимодействие с семьями.</w:t>
      </w:r>
    </w:p>
    <w:p w:rsidR="00FA7979" w:rsidRPr="00FA7979" w:rsidRDefault="00FA7979" w:rsidP="00FA7979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В рабочих программах воспитания и обучения детей с общим недоразвитием речи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сторон, связной речи и обучение грамоте детей старшего и подготовительного к школе возраста с ОНР. </w:t>
      </w:r>
    </w:p>
    <w:p w:rsidR="00FA7979" w:rsidRPr="00FA7979" w:rsidRDefault="00FA7979" w:rsidP="00FA7979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Рабочие программы музыкального руководителя в образовательной области «Художественно-эстетическое развитие» (раздел «Музыка») разработаны с учетом основных принципов, требований к организации и содержанию различных видов музыкальной деятельности в ДОУ, возрастных особенностей детей. </w:t>
      </w:r>
    </w:p>
    <w:p w:rsidR="00FA7979" w:rsidRPr="00FA7979" w:rsidRDefault="00FA7979" w:rsidP="00FA7979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Рабочие программы инструктора по физкультуре по образовательной области «Физическое развитие» </w:t>
      </w:r>
      <w:proofErr w:type="gramStart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направлена</w:t>
      </w:r>
      <w:proofErr w:type="gramEnd"/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 на сохранение и укрепление здоровья детей, формирование начальных представлений о здоровом образе жизни, на развитие физических качеств, выполнения основных видов движений, формирование начальных представлений о некоторых видах спорта, овладение подвижными играми с правилами с учетом индивидуальных особенностей воспитанников.</w:t>
      </w:r>
    </w:p>
    <w:p w:rsidR="00FA7979" w:rsidRPr="00FA7979" w:rsidRDefault="00FA7979" w:rsidP="00FA7979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FA7979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Рабочая программа педагога-психолога по формированию психологического здоровья детей дошкольного возраста направлена на поиск эффективных путей формирования психологического здоровья дошкольников.</w:t>
      </w:r>
    </w:p>
    <w:p w:rsidR="00417963" w:rsidRDefault="00417963"/>
    <w:sectPr w:rsidR="00417963" w:rsidSect="0041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445A"/>
    <w:multiLevelType w:val="multilevel"/>
    <w:tmpl w:val="F2BA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B60B9"/>
    <w:multiLevelType w:val="multilevel"/>
    <w:tmpl w:val="EA5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B3919"/>
    <w:multiLevelType w:val="multilevel"/>
    <w:tmpl w:val="87A0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C3B85"/>
    <w:multiLevelType w:val="multilevel"/>
    <w:tmpl w:val="59C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E7B35"/>
    <w:multiLevelType w:val="multilevel"/>
    <w:tmpl w:val="DF40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A7979"/>
    <w:rsid w:val="00417963"/>
    <w:rsid w:val="00FA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9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5757</Characters>
  <Application>Microsoft Office Word</Application>
  <DocSecurity>0</DocSecurity>
  <Lines>47</Lines>
  <Paragraphs>13</Paragraphs>
  <ScaleCrop>false</ScaleCrop>
  <Company>Hewlett-Packard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ДетСад40</dc:creator>
  <cp:keywords/>
  <dc:description/>
  <cp:lastModifiedBy>ДетСад40</cp:lastModifiedBy>
  <cp:revision>3</cp:revision>
  <dcterms:created xsi:type="dcterms:W3CDTF">2024-01-24T07:35:00Z</dcterms:created>
  <dcterms:modified xsi:type="dcterms:W3CDTF">2024-01-24T07:35:00Z</dcterms:modified>
</cp:coreProperties>
</file>